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D5" w:rsidRDefault="00E97C24">
      <w:pPr>
        <w:rPr>
          <w:rFonts w:ascii="Arial" w:hAnsi="Arial" w:cs="Arial"/>
          <w:b/>
          <w:bCs/>
          <w:color w:val="FF0000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hd w:val="clear" w:color="auto" w:fill="FFFFFF"/>
        </w:rPr>
        <w:t>LPN-Senato, Panizza (Aut): Tonini presidente è ottima notizia</w:t>
      </w:r>
    </w:p>
    <w:p w:rsidR="00E97C24" w:rsidRDefault="00E97C24">
      <w:pPr>
        <w:rPr>
          <w:rFonts w:ascii="Arial" w:hAnsi="Arial" w:cs="Arial"/>
          <w:b/>
          <w:bCs/>
          <w:color w:val="FF0000"/>
          <w:shd w:val="clear" w:color="auto" w:fill="FFFFFF"/>
        </w:rPr>
      </w:pPr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 xml:space="preserve">Roma, 22 </w:t>
      </w:r>
      <w:proofErr w:type="spellStart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ott</w:t>
      </w:r>
      <w:proofErr w:type="spellEnd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. (</w:t>
      </w:r>
      <w:proofErr w:type="spellStart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LaPresse</w:t>
      </w:r>
      <w:proofErr w:type="spellEnd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) - "Giorgio</w:t>
      </w:r>
      <w:r>
        <w:rPr>
          <w:rStyle w:val="apple-converted-space"/>
          <w:rFonts w:ascii="Arial" w:hAnsi="Arial" w:cs="Arial"/>
          <w:color w:val="000080"/>
          <w:sz w:val="18"/>
          <w:szCs w:val="18"/>
          <w:shd w:val="clear" w:color="auto" w:fill="FFFFFF"/>
        </w:rPr>
        <w:t> </w:t>
      </w:r>
      <w:r>
        <w:rPr>
          <w:rStyle w:val="searchkey"/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  <w:t>Tonini</w:t>
      </w:r>
      <w:r>
        <w:rPr>
          <w:rStyle w:val="apple-converted-space"/>
          <w:rFonts w:ascii="Arial" w:hAnsi="Arial" w:cs="Arial"/>
          <w:color w:val="00008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è una persona competente ed equilibrata, che gode della stima di tantissimi colleghi. La sua elezione a presidente di una commissione fondamentale quale quella Bilancio, è un'ottima notizia per il Senato e per il Trentino". Lo dice in una nota il senatore Franco Panizza (Aut). "Rivolgo a</w:t>
      </w:r>
      <w:r>
        <w:rPr>
          <w:rStyle w:val="apple-converted-space"/>
          <w:rFonts w:ascii="Arial" w:hAnsi="Arial" w:cs="Arial"/>
          <w:color w:val="000080"/>
          <w:sz w:val="18"/>
          <w:szCs w:val="18"/>
          <w:shd w:val="clear" w:color="auto" w:fill="FFFFFF"/>
        </w:rPr>
        <w:t> </w:t>
      </w:r>
      <w:r>
        <w:rPr>
          <w:rStyle w:val="searchkey"/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  <w:t>Tonini</w:t>
      </w:r>
      <w:r>
        <w:rPr>
          <w:rStyle w:val="apple-converted-space"/>
          <w:rFonts w:ascii="Arial" w:hAnsi="Arial" w:cs="Arial"/>
          <w:color w:val="00008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i miei migliori auguri di buon lavoro. Sono certo che riuscirà a interpretare questo ruolo con quelle sua qualità di competenza e equilibrio per cui abbiamo sempre avuto modo di apprezzarlo in Senato", ha aggiunto.</w:t>
      </w:r>
      <w:bookmarkStart w:id="0" w:name="_GoBack"/>
      <w:bookmarkEnd w:id="0"/>
    </w:p>
    <w:p w:rsidR="00E97C24" w:rsidRDefault="00E97C24"/>
    <w:sectPr w:rsidR="00E97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24"/>
    <w:rsid w:val="000A4C3C"/>
    <w:rsid w:val="001564C4"/>
    <w:rsid w:val="002B57E2"/>
    <w:rsid w:val="003958D5"/>
    <w:rsid w:val="006D5BB7"/>
    <w:rsid w:val="008B246A"/>
    <w:rsid w:val="00DE5685"/>
    <w:rsid w:val="00E97C24"/>
    <w:rsid w:val="00E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97C24"/>
  </w:style>
  <w:style w:type="character" w:customStyle="1" w:styleId="searchkey">
    <w:name w:val="searchkey"/>
    <w:basedOn w:val="Carpredefinitoparagrafo"/>
    <w:rsid w:val="00E97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97C24"/>
  </w:style>
  <w:style w:type="character" w:customStyle="1" w:styleId="searchkey">
    <w:name w:val="searchkey"/>
    <w:basedOn w:val="Carpredefinitoparagrafo"/>
    <w:rsid w:val="00E97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</dc:creator>
  <cp:lastModifiedBy>Baz</cp:lastModifiedBy>
  <cp:revision>1</cp:revision>
  <dcterms:created xsi:type="dcterms:W3CDTF">2015-10-25T11:00:00Z</dcterms:created>
  <dcterms:modified xsi:type="dcterms:W3CDTF">2015-10-25T11:01:00Z</dcterms:modified>
</cp:coreProperties>
</file>